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bookmarkStart w:id="0" w:name="_GoBack"/>
      <w:bookmarkEnd w:id="0"/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б</w:t>
      </w:r>
      <w:r w:rsidR="00FA663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иостимуляции</w:t>
      </w:r>
      <w:proofErr w:type="spellEnd"/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FA6634" w:rsidRPr="00FA66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избыточная масса тела, </w:t>
      </w:r>
      <w:proofErr w:type="gramStart"/>
      <w:r w:rsidR="00FA6634" w:rsidRPr="00FA6634">
        <w:rPr>
          <w:rFonts w:ascii="Times New Roman" w:eastAsia="Times New Roman" w:hAnsi="Times New Roman" w:cs="Times New Roman"/>
          <w:spacing w:val="10"/>
          <w:sz w:val="24"/>
          <w:szCs w:val="24"/>
        </w:rPr>
        <w:t>целлюлит,  послеродовые</w:t>
      </w:r>
      <w:proofErr w:type="gramEnd"/>
      <w:r w:rsidR="00FA6634" w:rsidRPr="00FA66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изменения фигуры, выраженные отеки мягких тканей,  возрастные изменения контуров тела,  отсутствие рельефа мышц, дефицит мышечной массы, снижение тонуса, дряблость мышц и кожи, отечность, лишний вес.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FA6634" w:rsidRPr="00FA6634">
        <w:rPr>
          <w:rFonts w:ascii="Times New Roman" w:eastAsia="Times New Roman" w:hAnsi="Times New Roman" w:cs="Times New Roman"/>
          <w:spacing w:val="10"/>
          <w:sz w:val="24"/>
          <w:szCs w:val="24"/>
        </w:rPr>
        <w:t>эпилепсия, наличие кардиостимулятора, варикозная болезнь, гипертоническая болезнь, тромбофлебит, доброкачественные образования в зоне воздействия, онкологические заболевания, индивидуальная непереносимость электрического тока.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8F32E6"/>
    <w:rsid w:val="00A51D4B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BA0F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2024-01-23T08:06:00Z</dcterms:created>
  <dcterms:modified xsi:type="dcterms:W3CDTF">2024-01-23T08:09:00Z</dcterms:modified>
</cp:coreProperties>
</file>