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CB5CD2" w:rsidRDefault="008F32E6" w:rsidP="00F531B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CB5CD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моделирования фигуры на аппарате </w:t>
      </w:r>
      <w:r w:rsidR="00CB5CD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LPG</w:t>
      </w:r>
      <w:r w:rsidR="00CB5CD2" w:rsidRPr="00CB5CD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="00CB5CD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Cellu</w:t>
      </w:r>
      <w:proofErr w:type="spellEnd"/>
      <w:r w:rsidR="00CB5CD2" w:rsidRPr="00CB5CD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CB5CD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M</w:t>
      </w:r>
      <w:r w:rsidR="00CB5CD2" w:rsidRPr="00CB5CD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6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CB5CD2" w:rsidRPr="00CB5CD2" w:rsidRDefault="008F32E6" w:rsidP="00CB5CD2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CB5CD2" w:rsidRPr="00CB5CD2">
        <w:rPr>
          <w:rFonts w:ascii="Times New Roman" w:eastAsia="Times New Roman" w:hAnsi="Times New Roman" w:cs="Times New Roman"/>
          <w:spacing w:val="10"/>
          <w:sz w:val="24"/>
          <w:szCs w:val="24"/>
        </w:rPr>
        <w:t>избыточная масса тела;</w:t>
      </w:r>
      <w:r w:rsidR="00CB5CD2" w:rsidRPr="00CB5C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B5CD2" w:rsidRPr="00CB5CD2">
        <w:rPr>
          <w:rFonts w:ascii="Times New Roman" w:eastAsia="Times New Roman" w:hAnsi="Times New Roman" w:cs="Times New Roman"/>
          <w:spacing w:val="10"/>
          <w:sz w:val="24"/>
          <w:szCs w:val="24"/>
        </w:rPr>
        <w:t>целлюлит;</w:t>
      </w:r>
      <w:r w:rsidR="00CB5CD2" w:rsidRPr="00CB5C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B5CD2" w:rsidRPr="00CB5CD2">
        <w:rPr>
          <w:rFonts w:ascii="Times New Roman" w:eastAsia="Times New Roman" w:hAnsi="Times New Roman" w:cs="Times New Roman"/>
          <w:spacing w:val="10"/>
          <w:sz w:val="24"/>
          <w:szCs w:val="24"/>
        </w:rPr>
        <w:t>послеродовые изменения фигуры;</w:t>
      </w:r>
    </w:p>
    <w:p w:rsidR="00CB5CD2" w:rsidRPr="00CB5CD2" w:rsidRDefault="00CB5CD2" w:rsidP="00CB5CD2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CB5C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выраженные отеки мягких тканей;</w:t>
      </w:r>
      <w:r w:rsidRPr="00CB5C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B5CD2">
        <w:rPr>
          <w:rFonts w:ascii="Times New Roman" w:eastAsia="Times New Roman" w:hAnsi="Times New Roman" w:cs="Times New Roman"/>
          <w:spacing w:val="10"/>
          <w:sz w:val="24"/>
          <w:szCs w:val="24"/>
        </w:rPr>
        <w:t>снижение тонуса, дряблость мышц и кожи;</w:t>
      </w:r>
    </w:p>
    <w:p w:rsidR="00CB5CD2" w:rsidRPr="00CB5CD2" w:rsidRDefault="00CB5CD2" w:rsidP="00CB5CD2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CB5C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восстановление после различных травм; снятие болевых синдромов и отечностей.</w:t>
      </w:r>
    </w:p>
    <w:p w:rsidR="008F32E6" w:rsidRPr="007C0ABB" w:rsidRDefault="008F32E6" w:rsidP="00CB5CD2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CB5CD2" w:rsidRPr="00CB5CD2">
        <w:rPr>
          <w:rFonts w:ascii="Times New Roman" w:eastAsia="Times New Roman" w:hAnsi="Times New Roman" w:cs="Times New Roman"/>
          <w:spacing w:val="10"/>
          <w:sz w:val="24"/>
          <w:szCs w:val="24"/>
        </w:rPr>
        <w:t>онкологические заболевания, доброкачественные опухоли, заболевания кожи.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272502"/>
    <w:rsid w:val="006D561C"/>
    <w:rsid w:val="008F32E6"/>
    <w:rsid w:val="00A51D4B"/>
    <w:rsid w:val="00CB5CD2"/>
    <w:rsid w:val="00F531B6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4887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2024-01-23T08:06:00Z</dcterms:created>
  <dcterms:modified xsi:type="dcterms:W3CDTF">2024-01-23T08:26:00Z</dcterms:modified>
</cp:coreProperties>
</file>