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E529" w14:textId="77777777" w:rsidR="004C2999" w:rsidRDefault="00316A4C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380EC8" wp14:editId="299BDE75">
            <wp:simplePos x="0" y="0"/>
            <wp:positionH relativeFrom="page">
              <wp:align>center</wp:align>
            </wp:positionH>
            <wp:positionV relativeFrom="paragraph">
              <wp:posOffset>137795</wp:posOffset>
            </wp:positionV>
            <wp:extent cx="5736590" cy="793750"/>
            <wp:effectExtent l="0" t="0" r="0" b="0"/>
            <wp:wrapTight wrapText="bothSides">
              <wp:wrapPolygon edited="0">
                <wp:start x="0" y="0"/>
                <wp:lineTo x="0" y="21254"/>
                <wp:lineTo x="19510" y="21254"/>
                <wp:lineTo x="21232" y="18662"/>
                <wp:lineTo x="21017" y="16589"/>
                <wp:lineTo x="21519" y="16589"/>
                <wp:lineTo x="21519" y="15552"/>
                <wp:lineTo x="19725" y="8294"/>
                <wp:lineTo x="21017" y="8294"/>
                <wp:lineTo x="21447" y="6221"/>
                <wp:lineTo x="21304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41C8E" w14:textId="77777777" w:rsidR="004C2999" w:rsidRDefault="004C2999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C84915" w14:textId="77777777" w:rsidR="004C2999" w:rsidRDefault="004C2999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A867C6" w14:textId="77777777" w:rsidR="004C2999" w:rsidRDefault="004C2999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A1D2CD" w14:textId="77777777" w:rsidR="004C2999" w:rsidRDefault="004C2999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20BAF9" w14:textId="77777777" w:rsidR="003D0916" w:rsidRDefault="003D0916" w:rsidP="004C2999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B1944A" w14:textId="77777777" w:rsidR="009C32D3" w:rsidRPr="004C2999" w:rsidRDefault="00FB1A68" w:rsidP="004C2999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1A68">
        <w:rPr>
          <w:rFonts w:ascii="Times New Roman" w:hAnsi="Times New Roman" w:cs="Times New Roman"/>
          <w:sz w:val="16"/>
          <w:szCs w:val="16"/>
        </w:rPr>
        <w:t>Этот документ свидетельствует о том, что мне, в соответствии со ст.ст. 19-23 Федерального закона N 323-ФЗ «Об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основах охраны здоровья граждан в Российской Федерации», сообщена вся необходимая информация о предстоящем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лечении, и что я согласен (согласна) с названными мне условиями проведения лечения. Данный документ является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необходимым предварительным условием (разрешением) начала медицинского вмешательства.</w:t>
      </w:r>
    </w:p>
    <w:p w14:paraId="6E929D57" w14:textId="77777777" w:rsidR="00D6251D" w:rsidRPr="00D6251D" w:rsidRDefault="00D6251D" w:rsidP="00D6251D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6251D">
        <w:rPr>
          <w:rFonts w:ascii="Times New Roman" w:hAnsi="Times New Roman" w:cs="Times New Roman"/>
          <w:b/>
          <w:color w:val="auto"/>
        </w:rPr>
        <w:t>Информированное добровольное согласие на проведение медицинского вмешательства</w:t>
      </w:r>
      <w:r w:rsidRPr="00D6251D">
        <w:rPr>
          <w:rFonts w:ascii="Times New Roman" w:hAnsi="Times New Roman" w:cs="Times New Roman"/>
          <w:b/>
          <w:color w:val="auto"/>
        </w:rPr>
        <w:br/>
        <w:t>Острый периодонтит (лечение корневых каналов)</w:t>
      </w:r>
    </w:p>
    <w:p w14:paraId="09AB173B" w14:textId="77777777" w:rsidR="00D6251D" w:rsidRPr="004C2999" w:rsidRDefault="00D6251D" w:rsidP="003D0916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251D">
        <w:rPr>
          <w:rFonts w:ascii="Times New Roman" w:hAnsi="Times New Roman" w:cs="Times New Roman"/>
          <w:color w:val="auto"/>
        </w:rPr>
        <w:br/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t>Этот документ свидетельствует о том, что мне, в соответствии со ст.ст. 19-23 Федерального закона N 323-ФЗ «Об основах охраны здоровья граждан в Российской Федерации», сообщена вся необходимая информация о моем предстоящем лечении, и что я согласен (согласна) с названными мне условиями проведения лечения. Данный документ является необходимым предварительным условием (разрешением) начала медицинского вмешательства.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 xml:space="preserve">Я, </w:t>
      </w:r>
      <w:r w:rsidR="00C202A8" w:rsidRPr="00C202A8">
        <w:rPr>
          <w:rFonts w:ascii="Times New Roman" w:hAnsi="Times New Roman" w:cs="Times New Roman"/>
          <w:color w:val="auto"/>
          <w:sz w:val="22"/>
          <w:szCs w:val="22"/>
        </w:rPr>
        <w:t>{ФамилияИмяОтчество}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 xml:space="preserve">                                            (фамилия, имя, отчество пациента)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проинформирован(а) о поставленном диагнозе ________________________________________________________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и необходимости проведения лечения зубов ____________ в соответствии с Предварительный планом лечения.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Острый периодонтит — воспалительный процесс, вышедший за пределы зуба и распространяющийся на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связочный аппарат, удерживающий зуб в костной лунке и костную ткань вокруг зуба (периодонта).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получил(а) подробные объяснения по поводу заболевания и понимаю, что при данной клинической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ситуации очень сложно спланировать соответствующее лечение, не прибегая к лечебному вмешательству.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понимаю, что возможны два варианта лечения: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1. Эндодонтическое лечение (лечение корневых каналов зуба) с последующим пломбированием (2 - 4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посещения),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2. При неэффективности лечебных мероприятий и нарастании воспалительных явлений зуб необходимо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удалить. Удаление зуба показано также при значительном его разрушении или непроходимости канала корня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зуба.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Эндодонтическое лечение имеет своей целью раскрытие полостей корневой системы, их механическую 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медикаментозную обработку для удаления возбудителей инфекции, а также постоянное пломбирование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корневых каналов. Положительный результат эндодонтического лечения заключается в исчезновении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воспаления на верхушке корня и проявляется в период от 3-х до 12-ти месяцев.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Последствием отказа от данного лечения могут быть: прогрессирование заболевания; развитие инфекционных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осложнений; появление либо нарастание болевых ощущений; образование кисты; потеря зуба, а также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системные проявления заболевания.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соглашаюсь с тем, что во время эндодонтического лечения и после его окончания, возможны: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● неэффективность эндодонтического лечения, что может потребовать перелечивания корневых каналов,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хирургического вмешательства в области корней зуба, удаления зуба;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● ощущения дискомфорта после лечения продолжающееся от нескольких часов до нескольких дней, по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поводу чего врач может назначить лекарственные препараты;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● во время лечения корневых каналов, особенно искривленных, возможна поломка инструментов, что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может повлечь за собой невозможность их удаления из корневого канала, либо инструмент может перфорировать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стенку корня. Это может повлечь за собой необходимость удаления зуба или применения других манипуляций;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● если возникает необходимость лечения корневых каналов зуба, покрытого одиночной коронкой, либо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являющегося опорой несъемного протеза, то при создании доступа к корневым каналам данного зуба и его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изоляции коффердамом может произойти повреждение ортопедической конструкции, либо может возникнуть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необходимость снятия всей ортопедической конструкции (при этом также возможно её необратимое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повреждение). Также при попытке снять ортопедическую конструкцию может произойти раскол или перелом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самого зуба, что может привести к его удалению;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● _____________________________________________________________________________.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соглашаюсь с тем, что при успешном завершении лечения зуб может подвергнуться кариесу или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перелому в будущем. Я понимаю, что после лечения корневых каналов мой зуб будет более хрупким и,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возможно, его нужно будет защитить от перелома путем установления коронки (вкладки).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Врач также объяснил мне необходимость обязательного восстановления зуба после проведения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эндодонтического лечения, в противном случае может возможно потерять зуб, либо потребуется повторное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лечения корневых каналов.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понимаю, что после лечения корневых каналов мой зуб будет более хрупким и, возможно, его нужно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будет защитить от перелома путем установления коронки (вкладки).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Мне разъяснена необходимость применение местной инъекционной анестезии с целью обезболивания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медицинских манипуляций. Местная анестезия проводится в области выполняемой манипуляции и</w:t>
      </w:r>
    </w:p>
    <w:p w14:paraId="03A6F965" w14:textId="77777777" w:rsidR="00D35D8E" w:rsidRPr="004C2999" w:rsidRDefault="00D6251D" w:rsidP="003D0916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299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предусматривает одну или несколько инъекций (уколов) с использованием одноразовых игл и карпул.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Длительность эффекта может варьироваться от 15 минут до нескольких часов в зависимости от вида анестетика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и индивидуальной восприимчивости организма и проявляется в потере чувствительности в области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обезболивания и временном ощущении припухлости.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Мне разъяснено, что применение анестезии может привести к аллергическим реакциям организма на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медикаментозные препараты, шоку, травматизации нервных окончаний и другим осложнениям. Введение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раствора проводится при помощи иглы, что травмирует мягкие ткани и может вызвать образование внутреннего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кровотечения и гематомы, отечность десны, ограничение открывания рта, которые могут сохраняться в течение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нескольких дней и дольше.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Мне понятно, что обезболивание затруднено при выраженном стрессе, в области существующего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воспаления, в области моляров нижней челюсти, после употребления алкогольных или наркотических веществ.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осведомлен(а) о возможных осложнениях во время приема анальгетиков или антибиотиков.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проинформировал(а) лечащего врача обо всех случаях аллергии к медикаментозным препаратам 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лекарственным средствам в прошлом и об аллергии в настоящее время, а также о всех имеющихся у меня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заболеваниях.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информирован(а) о необходимости рентгенологического исследования челюстей до лечения, во время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лечения и при проведении периодических контрольных осмотров и согласен(а) на их проведение.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информирован(а), что при отказе от рентгенологического обследования врач не сможет провести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качественное лечение, исключить осложнения после лечения, поэтому значительно ограничит гарантийный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срок. Я информирован(а) о противопоказаниях и возможных осложнениях рентгенологического обследования.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Мне сообщено, что при проведении рентгенологического обследования соблюдаются необходимые меры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радиационной безопасности и предоставляются индивидуальные средства защиты. Доза моего облучения во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время обследования будет зарегистрирована в медицинской карте в Листе учета дозовых нагрузок при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проведении рентгенологического обследования.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Понимая сущность предложенного лечения и уникальность собственного организма, я соглашаюсь с тем,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что ожидаемый мной положительный результат эндодонтического лечения не гарантирован, однако мне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гарантировано проведение лечения специалистом соответствующей квалификации, применение им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качественных материалов и инструментов с соблюдением соответствующих методик и правил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санитарно-эпидемиологического режима.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получил(а) полную информацию о гарантийном сроке на эндодонтическое лечение и пломбирование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корневых каналов и ознакомлен(а) с условиями предоставлении гарантии, которые обязуюсь соблюдать. 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понимаю, что в случае их несоблюдения я лишаюсь права на гарантию.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Мне понятны объяснения врача о том, что при данной клинической и рентгенологической картине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заболевания, зуб _________ необходимо удалять. Тем не менее, я настаиваю на консервативном лечении и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соглашаюсь с возможными проявлениями: неэффективность лечения, перелом корня и тела зуба, которые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потребуют удаления зуба. Поэтому я соглашаюсь на установление гарантийного срока и срока службы на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эндодонтическое лечение и пломбирование корневых каналов равных каждый одному дню с момента лечения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зуба и соглашаюсь с тем, что последующее удаление зуба будет проводиться за отдельную плату.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понимаю, что в случае возникновения осложнений указанного заболевания, о которых я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информирован(а) в настоящем документе и которые возникли вследствие естественных изменений моего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организма, стоимость повторного лечения взимается на общих основаниях в полном объеме.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Мной заданы все интересующие меня вопросы о сути и условиях лечения и получены исчерпывающие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ответы на них. Мне понятно значение всех слов и медицинских терминов, имеющихся в настоящем документе.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разрешаю использовать информацию о моем заболевании, фотографии моих зубов и полости рта без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указания имени и фамилии в научных и учебных целях, для публикации в научной литературе, а также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предоставлять об объеме и стоимости оказанных услуг моему Страховщику.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внимательно ознакомился (ознакомилась) с данным документом, являющимся неотъемлемой частью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медицинской карты пациента и понимаю, что его подписание влечет правовые последствия.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Я подтверждаю свое согласие на медицинское вмешательство для осуществления эндодонтического</w:t>
      </w:r>
      <w:r w:rsidRPr="004C2999">
        <w:rPr>
          <w:rFonts w:ascii="Times New Roman" w:hAnsi="Times New Roman" w:cs="Times New Roman"/>
          <w:color w:val="auto"/>
          <w:sz w:val="22"/>
          <w:szCs w:val="22"/>
        </w:rPr>
        <w:br/>
        <w:t>лечения (лечение корневых каналов) на предложенных условиях, о чем расписываюсь собственноручно.</w:t>
      </w:r>
    </w:p>
    <w:p w14:paraId="37BA4BB1" w14:textId="77777777" w:rsidR="00D6251D" w:rsidRPr="004C2999" w:rsidRDefault="00D6251D" w:rsidP="003D0916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F6A164" w14:textId="77777777" w:rsidR="00FB1A68" w:rsidRPr="004C2999" w:rsidRDefault="00FB1A68" w:rsidP="003D0916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4C2999">
        <w:rPr>
          <w:rFonts w:ascii="Times New Roman" w:hAnsi="Times New Roman" w:cs="Times New Roman"/>
          <w:sz w:val="22"/>
          <w:szCs w:val="22"/>
        </w:rPr>
        <w:t xml:space="preserve">Подпись пациента: _____________________________ </w:t>
      </w:r>
      <w:r w:rsidR="00C202A8">
        <w:rPr>
          <w:rFonts w:ascii="Times New Roman" w:hAnsi="Times New Roman" w:cs="Times New Roman"/>
          <w:sz w:val="22"/>
          <w:szCs w:val="22"/>
        </w:rPr>
        <w:t>/</w:t>
      </w:r>
      <w:r w:rsidR="00C202A8" w:rsidRPr="00C202A8">
        <w:rPr>
          <w:rFonts w:ascii="Times New Roman" w:hAnsi="Times New Roman" w:cs="Times New Roman"/>
          <w:sz w:val="22"/>
          <w:szCs w:val="22"/>
        </w:rPr>
        <w:t>{ФамилияИмяОтчество}</w:t>
      </w:r>
      <w:r w:rsidRPr="004C2999">
        <w:rPr>
          <w:rFonts w:ascii="Times New Roman" w:hAnsi="Times New Roman" w:cs="Times New Roman"/>
          <w:sz w:val="22"/>
          <w:szCs w:val="22"/>
        </w:rPr>
        <w:t xml:space="preserve"> /</w:t>
      </w:r>
    </w:p>
    <w:p w14:paraId="109A35E0" w14:textId="77777777" w:rsidR="00FB1A68" w:rsidRPr="004C2999" w:rsidRDefault="00FB1A68" w:rsidP="003D0916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4C299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(подпись пациента) (ФИО полностью)</w:t>
      </w:r>
    </w:p>
    <w:p w14:paraId="07117CDD" w14:textId="77777777" w:rsidR="00FB1A68" w:rsidRPr="004C2999" w:rsidRDefault="00FB1A68" w:rsidP="003D0916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4C2999">
        <w:rPr>
          <w:rFonts w:ascii="Times New Roman" w:hAnsi="Times New Roman" w:cs="Times New Roman"/>
          <w:sz w:val="22"/>
          <w:szCs w:val="22"/>
        </w:rPr>
        <w:t xml:space="preserve">Беседу провел врач: _____________________________ </w:t>
      </w:r>
      <w:r w:rsidR="00C202A8">
        <w:rPr>
          <w:rFonts w:ascii="Times New Roman" w:hAnsi="Times New Roman" w:cs="Times New Roman"/>
          <w:sz w:val="22"/>
          <w:szCs w:val="22"/>
        </w:rPr>
        <w:t>/</w:t>
      </w:r>
      <w:r w:rsidR="00C202A8" w:rsidRPr="00C202A8">
        <w:rPr>
          <w:rFonts w:ascii="Times New Roman" w:hAnsi="Times New Roman" w:cs="Times New Roman"/>
          <w:sz w:val="22"/>
          <w:szCs w:val="22"/>
        </w:rPr>
        <w:t>{Прием.Врач.ФамилияИмяОтчество}</w:t>
      </w:r>
      <w:r w:rsidR="00C202A8">
        <w:rPr>
          <w:rFonts w:ascii="Times New Roman" w:hAnsi="Times New Roman" w:cs="Times New Roman"/>
          <w:sz w:val="22"/>
          <w:szCs w:val="22"/>
        </w:rPr>
        <w:t>/</w:t>
      </w:r>
    </w:p>
    <w:p w14:paraId="44EFE8E3" w14:textId="77777777" w:rsidR="00FB1A68" w:rsidRPr="004C2999" w:rsidRDefault="00FB1A68" w:rsidP="003D0916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4C299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(подпись </w:t>
      </w:r>
      <w:r w:rsidR="00356438" w:rsidRPr="004C2999">
        <w:rPr>
          <w:rFonts w:ascii="Times New Roman" w:hAnsi="Times New Roman" w:cs="Times New Roman"/>
          <w:sz w:val="22"/>
          <w:szCs w:val="22"/>
        </w:rPr>
        <w:t>врача</w:t>
      </w:r>
      <w:r w:rsidRPr="004C2999">
        <w:rPr>
          <w:rFonts w:ascii="Times New Roman" w:hAnsi="Times New Roman" w:cs="Times New Roman"/>
          <w:sz w:val="22"/>
          <w:szCs w:val="22"/>
        </w:rPr>
        <w:t>) (ФИО полностью)</w:t>
      </w:r>
    </w:p>
    <w:p w14:paraId="42C6304F" w14:textId="77777777" w:rsidR="00FB1A68" w:rsidRPr="004C2999" w:rsidRDefault="00FB1A68" w:rsidP="003D0916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2999">
        <w:rPr>
          <w:rFonts w:ascii="Times New Roman" w:hAnsi="Times New Roman" w:cs="Times New Roman"/>
          <w:sz w:val="22"/>
          <w:szCs w:val="22"/>
        </w:rPr>
        <w:t xml:space="preserve">Дата </w:t>
      </w:r>
      <w:r w:rsidR="00C202A8" w:rsidRPr="00C202A8">
        <w:rPr>
          <w:rFonts w:ascii="Times New Roman" w:hAnsi="Times New Roman" w:cs="Times New Roman"/>
          <w:sz w:val="22"/>
          <w:szCs w:val="22"/>
        </w:rPr>
        <w:t>{ТекущаяДатаПолная}</w:t>
      </w:r>
      <w:r w:rsidR="00C202A8">
        <w:rPr>
          <w:rFonts w:ascii="Times New Roman" w:hAnsi="Times New Roman" w:cs="Times New Roman"/>
          <w:sz w:val="22"/>
          <w:szCs w:val="22"/>
        </w:rPr>
        <w:t xml:space="preserve"> </w:t>
      </w:r>
      <w:r w:rsidRPr="004C2999">
        <w:rPr>
          <w:rFonts w:ascii="Times New Roman" w:hAnsi="Times New Roman" w:cs="Times New Roman"/>
          <w:sz w:val="22"/>
          <w:szCs w:val="22"/>
        </w:rPr>
        <w:t>г</w:t>
      </w:r>
    </w:p>
    <w:sectPr w:rsidR="00FB1A68" w:rsidRPr="004C2999">
      <w:pgSz w:w="11900" w:h="16840"/>
      <w:pgMar w:top="255" w:right="418" w:bottom="512" w:left="318" w:header="0" w:footer="84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55A7" w14:textId="77777777" w:rsidR="00316A4C" w:rsidRDefault="00316A4C">
      <w:r>
        <w:separator/>
      </w:r>
    </w:p>
  </w:endnote>
  <w:endnote w:type="continuationSeparator" w:id="0">
    <w:p w14:paraId="5894E996" w14:textId="77777777" w:rsidR="00316A4C" w:rsidRDefault="003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5BD8" w14:textId="77777777" w:rsidR="00316A4C" w:rsidRDefault="00316A4C"/>
  </w:footnote>
  <w:footnote w:type="continuationSeparator" w:id="0">
    <w:p w14:paraId="2DEEB393" w14:textId="77777777" w:rsidR="00316A4C" w:rsidRDefault="00316A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D1"/>
    <w:rsid w:val="00316A4C"/>
    <w:rsid w:val="00356438"/>
    <w:rsid w:val="003D0916"/>
    <w:rsid w:val="004C2999"/>
    <w:rsid w:val="0088303D"/>
    <w:rsid w:val="008E02D1"/>
    <w:rsid w:val="009C32D3"/>
    <w:rsid w:val="00C202A8"/>
    <w:rsid w:val="00D35D8E"/>
    <w:rsid w:val="00D6251D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97AAD"/>
  <w14:defaultImageDpi w14:val="0"/>
  <w15:docId w15:val="{E73C9235-F198-4201-8615-48DE724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Pr>
      <w:rFonts w:ascii="Segoe UI" w:eastAsia="Times New Roman" w:hAnsi="Segoe UI" w:cs="Segoe UI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locked/>
    <w:rPr>
      <w:rFonts w:ascii="Calibri" w:eastAsia="Times New Roman" w:hAnsi="Calibri" w:cs="Calibri"/>
      <w:sz w:val="22"/>
      <w:szCs w:val="22"/>
      <w:u w:val="none"/>
      <w:shd w:val="clear" w:color="auto" w:fill="auto"/>
    </w:rPr>
  </w:style>
  <w:style w:type="character" w:customStyle="1" w:styleId="10">
    <w:name w:val="Основной текст (10)_"/>
    <w:basedOn w:val="a0"/>
    <w:link w:val="100"/>
    <w:locked/>
    <w:rPr>
      <w:rFonts w:ascii="Arial" w:eastAsia="Times New Roman" w:hAnsi="Arial" w:cs="Arial"/>
      <w:sz w:val="17"/>
      <w:szCs w:val="17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z w:val="22"/>
      <w:szCs w:val="22"/>
      <w:u w:val="none"/>
      <w:shd w:val="clear" w:color="auto" w:fill="auto"/>
    </w:rPr>
  </w:style>
  <w:style w:type="character" w:customStyle="1" w:styleId="11">
    <w:name w:val="Основной текст (11)_"/>
    <w:basedOn w:val="a0"/>
    <w:link w:val="110"/>
    <w:locked/>
    <w:rPr>
      <w:rFonts w:ascii="Arial" w:eastAsia="Times New Roman" w:hAnsi="Arial" w:cs="Arial"/>
      <w:sz w:val="12"/>
      <w:szCs w:val="12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Segoe UI" w:hAnsi="Segoe UI" w:cs="Segoe UI"/>
      <w:sz w:val="26"/>
      <w:szCs w:val="26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Tahoma" w:hAnsi="Tahoma" w:cs="Tahoma"/>
      <w:sz w:val="17"/>
      <w:szCs w:val="17"/>
    </w:rPr>
  </w:style>
  <w:style w:type="paragraph" w:customStyle="1" w:styleId="a6">
    <w:name w:val="Подпись к таблице"/>
    <w:basedOn w:val="a"/>
    <w:link w:val="a5"/>
    <w:pPr>
      <w:spacing w:line="274" w:lineRule="auto"/>
      <w:ind w:firstLine="280"/>
    </w:pPr>
    <w:rPr>
      <w:rFonts w:ascii="Calibri" w:hAnsi="Calibri" w:cs="Calibri"/>
      <w:sz w:val="22"/>
      <w:szCs w:val="22"/>
    </w:rPr>
  </w:style>
  <w:style w:type="paragraph" w:customStyle="1" w:styleId="100">
    <w:name w:val="Основной текст (10)"/>
    <w:basedOn w:val="a"/>
    <w:link w:val="10"/>
    <w:pPr>
      <w:spacing w:after="220"/>
      <w:ind w:left="540"/>
    </w:pPr>
    <w:rPr>
      <w:rFonts w:ascii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pPr>
      <w:spacing w:after="100" w:line="269" w:lineRule="auto"/>
    </w:pPr>
    <w:rPr>
      <w:rFonts w:ascii="Times New Roman" w:eastAsia="DejaVu Sans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pacing w:after="40" w:line="259" w:lineRule="auto"/>
    </w:pPr>
    <w:rPr>
      <w:rFonts w:ascii="Arial" w:hAnsi="Arial" w:cs="Arial"/>
      <w:sz w:val="12"/>
      <w:szCs w:val="12"/>
    </w:rPr>
  </w:style>
  <w:style w:type="paragraph" w:customStyle="1" w:styleId="1">
    <w:name w:val="Основной текст1"/>
    <w:basedOn w:val="a"/>
    <w:link w:val="a7"/>
    <w:pPr>
      <w:spacing w:line="283" w:lineRule="auto"/>
    </w:pPr>
    <w:rPr>
      <w:rFonts w:ascii="Tahoma" w:hAnsi="Tahoma" w:cs="Tahoma"/>
      <w:sz w:val="17"/>
      <w:szCs w:val="17"/>
    </w:rPr>
  </w:style>
  <w:style w:type="character" w:customStyle="1" w:styleId="markedcontent">
    <w:name w:val="markedcontent"/>
    <w:basedOn w:val="a0"/>
    <w:rsid w:val="00FB1A68"/>
    <w:rPr>
      <w:rFonts w:cs="Times New Roman"/>
    </w:rPr>
  </w:style>
  <w:style w:type="paragraph" w:customStyle="1" w:styleId="msonormal0">
    <w:name w:val="msonormal"/>
    <w:basedOn w:val="a"/>
    <w:rsid w:val="00D6251D"/>
    <w:pPr>
      <w:widowControl/>
      <w:spacing w:before="100" w:beforeAutospacing="1" w:after="100" w:afterAutospacing="1"/>
    </w:pPr>
    <w:rPr>
      <w:rFonts w:ascii="Times New Roman" w:eastAsia="DejaVu Sans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2025-02-01T12:09:00Z</dcterms:created>
  <dcterms:modified xsi:type="dcterms:W3CDTF">2025-02-01T12:09:00Z</dcterms:modified>
</cp:coreProperties>
</file>